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4" w:rsidRDefault="00DC7987">
      <w:pPr>
        <w:pStyle w:val="a4"/>
        <w:spacing w:before="72" w:line="242" w:lineRule="auto"/>
        <w:ind w:right="431"/>
      </w:pPr>
      <w:r>
        <w:t>Отчет о работе главного внештатного специалиста гинеколога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юношеского возраста</w:t>
      </w:r>
      <w:r>
        <w:rPr>
          <w:spacing w:val="2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 w:rsidR="00E77A2D">
        <w:t>Чувашии и Приволжского Федерального округа</w:t>
      </w:r>
    </w:p>
    <w:p w:rsidR="00234B24" w:rsidRDefault="00E77A2D">
      <w:pPr>
        <w:pStyle w:val="a3"/>
        <w:spacing w:before="6"/>
        <w:ind w:left="0" w:right="0" w:firstLine="0"/>
        <w:jc w:val="left"/>
        <w:rPr>
          <w:b/>
          <w:sz w:val="27"/>
        </w:rPr>
      </w:pPr>
      <w:r>
        <w:rPr>
          <w:b/>
          <w:sz w:val="27"/>
        </w:rPr>
        <w:t xml:space="preserve">                                     Мардоян </w:t>
      </w:r>
      <w:proofErr w:type="spellStart"/>
      <w:r>
        <w:rPr>
          <w:b/>
          <w:sz w:val="27"/>
        </w:rPr>
        <w:t>Маргаритв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Агвановны</w:t>
      </w:r>
      <w:proofErr w:type="spellEnd"/>
      <w:r>
        <w:rPr>
          <w:b/>
          <w:sz w:val="27"/>
        </w:rPr>
        <w:t xml:space="preserve"> за 2021год.</w:t>
      </w:r>
    </w:p>
    <w:p w:rsidR="001C3220" w:rsidRDefault="001C3220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234B24" w:rsidRDefault="00DC7987">
      <w:pPr>
        <w:pStyle w:val="a3"/>
        <w:spacing w:before="0" w:line="360" w:lineRule="auto"/>
        <w:ind w:right="102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положением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главном</w:t>
      </w:r>
      <w:r>
        <w:rPr>
          <w:spacing w:val="-19"/>
        </w:rPr>
        <w:t xml:space="preserve"> </w:t>
      </w:r>
      <w:r>
        <w:t>специалисте,</w:t>
      </w:r>
      <w:r>
        <w:rPr>
          <w:spacing w:val="-68"/>
        </w:rPr>
        <w:t xml:space="preserve"> </w:t>
      </w:r>
      <w:r>
        <w:t>несмотря на ограничение очного аудита деятельности врачей гинекологов</w:t>
      </w:r>
      <w:r>
        <w:rPr>
          <w:spacing w:val="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эпидемиологическими</w:t>
      </w:r>
      <w:r>
        <w:rPr>
          <w:spacing w:val="-10"/>
        </w:rPr>
        <w:t xml:space="preserve"> </w:t>
      </w:r>
      <w:r>
        <w:t>обстоятельствами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фоне</w:t>
      </w:r>
      <w:r>
        <w:rPr>
          <w:spacing w:val="-67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ковидной</w:t>
      </w:r>
      <w:proofErr w:type="spellEnd"/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 xml:space="preserve">помощи девочкам в возрасте до 17 лет включительно в </w:t>
      </w:r>
      <w:r w:rsidR="008D7255">
        <w:t xml:space="preserve">Чувашии и </w:t>
      </w:r>
      <w:r w:rsidR="00E77A2D">
        <w:t xml:space="preserve">вверенных </w:t>
      </w:r>
      <w:r>
        <w:t xml:space="preserve">субъектах </w:t>
      </w:r>
      <w:r w:rsidR="00E77A2D">
        <w:t>ПФО</w:t>
      </w:r>
      <w:r>
        <w:t>.</w:t>
      </w:r>
    </w:p>
    <w:p w:rsidR="00E77A2D" w:rsidRDefault="002C4061" w:rsidP="00E77A2D">
      <w:pPr>
        <w:pStyle w:val="a3"/>
        <w:spacing w:before="67" w:line="360" w:lineRule="auto"/>
        <w:ind w:left="0" w:right="100" w:firstLine="0"/>
      </w:pPr>
      <w:r>
        <w:t xml:space="preserve">            </w:t>
      </w:r>
      <w:r w:rsidR="00E77A2D">
        <w:t>Гинекологи детского и юношеского возраста округа</w:t>
      </w:r>
      <w:r w:rsidR="008D7255">
        <w:t xml:space="preserve"> и </w:t>
      </w:r>
      <w:proofErr w:type="gramStart"/>
      <w:r w:rsidR="008D7255">
        <w:t>республики</w:t>
      </w:r>
      <w:r w:rsidR="00E77A2D">
        <w:t xml:space="preserve">  регулярно</w:t>
      </w:r>
      <w:proofErr w:type="gramEnd"/>
      <w:r w:rsidR="00E77A2D">
        <w:t xml:space="preserve"> </w:t>
      </w:r>
      <w:r w:rsidR="00DC7987">
        <w:rPr>
          <w:spacing w:val="1"/>
        </w:rPr>
        <w:t xml:space="preserve"> </w:t>
      </w:r>
      <w:r w:rsidR="00E77A2D">
        <w:rPr>
          <w:spacing w:val="1"/>
        </w:rPr>
        <w:t>участвовали в он-</w:t>
      </w:r>
      <w:proofErr w:type="spellStart"/>
      <w:r w:rsidR="00E77A2D">
        <w:rPr>
          <w:spacing w:val="1"/>
        </w:rPr>
        <w:t>лайн</w:t>
      </w:r>
      <w:proofErr w:type="spellEnd"/>
      <w:r w:rsidR="00E77A2D">
        <w:rPr>
          <w:spacing w:val="1"/>
        </w:rPr>
        <w:t xml:space="preserve"> конференциях по профилю оказания помощи.</w:t>
      </w:r>
      <w:r w:rsidR="00DC7987">
        <w:t xml:space="preserve"> Организован</w:t>
      </w:r>
      <w:r w:rsidR="00DC7987">
        <w:rPr>
          <w:spacing w:val="1"/>
        </w:rPr>
        <w:t xml:space="preserve"> </w:t>
      </w:r>
      <w:r w:rsidR="00DC7987">
        <w:t>контроль</w:t>
      </w:r>
      <w:r w:rsidR="00DC7987">
        <w:rPr>
          <w:spacing w:val="1"/>
        </w:rPr>
        <w:t xml:space="preserve"> </w:t>
      </w:r>
      <w:r w:rsidR="00DC7987">
        <w:t>выполнения</w:t>
      </w:r>
      <w:r w:rsidR="00DC7987">
        <w:rPr>
          <w:spacing w:val="1"/>
        </w:rPr>
        <w:t xml:space="preserve"> </w:t>
      </w:r>
      <w:r w:rsidR="00DC7987">
        <w:t>главными</w:t>
      </w:r>
      <w:r w:rsidR="00DC7987">
        <w:rPr>
          <w:spacing w:val="1"/>
        </w:rPr>
        <w:t xml:space="preserve"> </w:t>
      </w:r>
      <w:r w:rsidR="00DC7987">
        <w:t>специалистами</w:t>
      </w:r>
      <w:r w:rsidR="00E77A2D">
        <w:t xml:space="preserve"> округа</w:t>
      </w:r>
      <w:r w:rsidR="008D7255">
        <w:t xml:space="preserve"> и респубики</w:t>
      </w:r>
      <w:bookmarkStart w:id="0" w:name="_GoBack"/>
      <w:bookmarkEnd w:id="0"/>
      <w:r w:rsidR="00DC7987">
        <w:rPr>
          <w:spacing w:val="1"/>
        </w:rPr>
        <w:t xml:space="preserve"> </w:t>
      </w:r>
      <w:r w:rsidR="00DC7987">
        <w:t>патронажа</w:t>
      </w:r>
      <w:r w:rsidR="00DC7987">
        <w:rPr>
          <w:spacing w:val="1"/>
        </w:rPr>
        <w:t xml:space="preserve"> </w:t>
      </w:r>
      <w:r w:rsidR="00DC7987">
        <w:t>деятельности</w:t>
      </w:r>
      <w:r w:rsidR="00DC7987">
        <w:rPr>
          <w:spacing w:val="1"/>
        </w:rPr>
        <w:t xml:space="preserve"> </w:t>
      </w:r>
      <w:r w:rsidR="00DC7987">
        <w:t>гинекологов</w:t>
      </w:r>
      <w:r w:rsidR="00DC7987">
        <w:rPr>
          <w:spacing w:val="1"/>
        </w:rPr>
        <w:t xml:space="preserve"> </w:t>
      </w:r>
      <w:r w:rsidR="00DC7987">
        <w:t>детского</w:t>
      </w:r>
      <w:r w:rsidR="00DC7987">
        <w:rPr>
          <w:spacing w:val="1"/>
        </w:rPr>
        <w:t xml:space="preserve"> </w:t>
      </w:r>
      <w:r w:rsidR="00DC7987">
        <w:t>и</w:t>
      </w:r>
      <w:r w:rsidR="00DC7987">
        <w:rPr>
          <w:spacing w:val="1"/>
        </w:rPr>
        <w:t xml:space="preserve"> </w:t>
      </w:r>
      <w:r w:rsidR="00DC7987">
        <w:t>юношеского</w:t>
      </w:r>
      <w:r w:rsidR="00DC7987">
        <w:rPr>
          <w:spacing w:val="1"/>
        </w:rPr>
        <w:t xml:space="preserve"> </w:t>
      </w:r>
      <w:r w:rsidR="00DC7987">
        <w:t>возраста</w:t>
      </w:r>
      <w:r w:rsidR="00DC7987">
        <w:rPr>
          <w:spacing w:val="1"/>
        </w:rPr>
        <w:t xml:space="preserve"> </w:t>
      </w:r>
      <w:r w:rsidR="00DC7987">
        <w:t>с</w:t>
      </w:r>
      <w:r w:rsidR="00DC7987">
        <w:rPr>
          <w:spacing w:val="1"/>
        </w:rPr>
        <w:t xml:space="preserve"> </w:t>
      </w:r>
      <w:r w:rsidR="00DC7987">
        <w:t>помощью</w:t>
      </w:r>
      <w:r w:rsidR="00DC7987">
        <w:rPr>
          <w:spacing w:val="1"/>
        </w:rPr>
        <w:t xml:space="preserve"> </w:t>
      </w:r>
      <w:r w:rsidR="00DC7987">
        <w:t>телекоммуникационных технологий. Аналитический отчет проводился по форме,</w:t>
      </w:r>
      <w:r w:rsidR="00DC7987">
        <w:rPr>
          <w:spacing w:val="1"/>
        </w:rPr>
        <w:t xml:space="preserve"> </w:t>
      </w:r>
      <w:r w:rsidR="00DC7987">
        <w:t xml:space="preserve">разработанной </w:t>
      </w:r>
      <w:r w:rsidR="00E77A2D">
        <w:t xml:space="preserve">гл. специалистом гинекологом детского и </w:t>
      </w:r>
      <w:proofErr w:type="gramStart"/>
      <w:r w:rsidR="00E77A2D">
        <w:t>юношеского  возраста</w:t>
      </w:r>
      <w:proofErr w:type="gramEnd"/>
      <w:r w:rsidR="00E77A2D">
        <w:t xml:space="preserve"> МЗ РФ </w:t>
      </w:r>
      <w:proofErr w:type="spellStart"/>
      <w:r w:rsidR="00E77A2D">
        <w:t>Уваровой</w:t>
      </w:r>
      <w:proofErr w:type="spellEnd"/>
      <w:r w:rsidR="00E77A2D">
        <w:t xml:space="preserve"> Е.В и  одобренной </w:t>
      </w:r>
      <w:r w:rsidR="00DC7987">
        <w:t>главными специалистами гинекологами</w:t>
      </w:r>
      <w:r w:rsidR="00DC7987">
        <w:rPr>
          <w:spacing w:val="1"/>
        </w:rPr>
        <w:t xml:space="preserve"> </w:t>
      </w:r>
      <w:r w:rsidR="00DC7987">
        <w:t>детского и юношеского возраста Федеральных округов. Предоставленные в</w:t>
      </w:r>
      <w:r w:rsidR="00DC7987">
        <w:rPr>
          <w:spacing w:val="1"/>
        </w:rPr>
        <w:t xml:space="preserve"> </w:t>
      </w:r>
      <w:r w:rsidR="00DC7987">
        <w:t>отчете</w:t>
      </w:r>
      <w:r w:rsidR="00DC7987">
        <w:rPr>
          <w:spacing w:val="32"/>
        </w:rPr>
        <w:t xml:space="preserve"> </w:t>
      </w:r>
      <w:r w:rsidR="00DC7987">
        <w:t>данные</w:t>
      </w:r>
      <w:r w:rsidR="00DC7987">
        <w:rPr>
          <w:spacing w:val="35"/>
        </w:rPr>
        <w:t xml:space="preserve"> </w:t>
      </w:r>
      <w:r w:rsidR="00DC7987">
        <w:t>дают</w:t>
      </w:r>
      <w:r w:rsidR="00DC7987">
        <w:rPr>
          <w:spacing w:val="34"/>
        </w:rPr>
        <w:t xml:space="preserve"> </w:t>
      </w:r>
      <w:r w:rsidR="00DC7987">
        <w:t>возможность</w:t>
      </w:r>
      <w:r w:rsidR="00DC7987">
        <w:rPr>
          <w:spacing w:val="38"/>
        </w:rPr>
        <w:t xml:space="preserve"> </w:t>
      </w:r>
      <w:r w:rsidR="00DC7987">
        <w:t>врачам</w:t>
      </w:r>
      <w:r w:rsidR="00DC7987">
        <w:rPr>
          <w:spacing w:val="35"/>
        </w:rPr>
        <w:t xml:space="preserve"> </w:t>
      </w:r>
      <w:r w:rsidR="00DC7987">
        <w:t>и</w:t>
      </w:r>
      <w:r w:rsidR="00DC7987">
        <w:rPr>
          <w:spacing w:val="35"/>
        </w:rPr>
        <w:t xml:space="preserve"> </w:t>
      </w:r>
      <w:r w:rsidR="00DC7987">
        <w:t>организаторам</w:t>
      </w:r>
      <w:r w:rsidR="00E77A2D" w:rsidRPr="00E77A2D">
        <w:t xml:space="preserve"> </w:t>
      </w:r>
      <w:r w:rsidR="00E77A2D">
        <w:t>иметь</w:t>
      </w:r>
      <w:r w:rsidR="00E77A2D">
        <w:rPr>
          <w:spacing w:val="1"/>
        </w:rPr>
        <w:t xml:space="preserve"> </w:t>
      </w:r>
      <w:r w:rsidR="00E77A2D">
        <w:t>подробную</w:t>
      </w:r>
      <w:r w:rsidR="00E77A2D">
        <w:rPr>
          <w:spacing w:val="1"/>
        </w:rPr>
        <w:t xml:space="preserve"> </w:t>
      </w:r>
      <w:r w:rsidR="00E77A2D">
        <w:t>информацию</w:t>
      </w:r>
      <w:r w:rsidR="00E77A2D">
        <w:rPr>
          <w:spacing w:val="1"/>
        </w:rPr>
        <w:t xml:space="preserve"> </w:t>
      </w:r>
      <w:r w:rsidR="00E77A2D">
        <w:t>об</w:t>
      </w:r>
      <w:r w:rsidR="00E77A2D">
        <w:rPr>
          <w:spacing w:val="1"/>
        </w:rPr>
        <w:t xml:space="preserve"> </w:t>
      </w:r>
      <w:r w:rsidR="00E77A2D">
        <w:t>основных</w:t>
      </w:r>
      <w:r w:rsidR="00E77A2D">
        <w:rPr>
          <w:spacing w:val="1"/>
        </w:rPr>
        <w:t xml:space="preserve"> </w:t>
      </w:r>
      <w:r w:rsidR="00E77A2D">
        <w:t>проблемах</w:t>
      </w:r>
      <w:r w:rsidR="00E77A2D">
        <w:rPr>
          <w:spacing w:val="1"/>
        </w:rPr>
        <w:t xml:space="preserve"> </w:t>
      </w:r>
      <w:r w:rsidR="00E77A2D">
        <w:t>и</w:t>
      </w:r>
      <w:r w:rsidR="00E77A2D">
        <w:rPr>
          <w:spacing w:val="1"/>
        </w:rPr>
        <w:t xml:space="preserve"> </w:t>
      </w:r>
      <w:r w:rsidR="00E77A2D">
        <w:t>динамике</w:t>
      </w:r>
      <w:r w:rsidR="00E77A2D">
        <w:rPr>
          <w:spacing w:val="1"/>
        </w:rPr>
        <w:t xml:space="preserve"> </w:t>
      </w:r>
      <w:r w:rsidR="00E77A2D">
        <w:t xml:space="preserve">репродуктивного здоровья девочек в регионе. </w:t>
      </w:r>
    </w:p>
    <w:p w:rsidR="00E77A2D" w:rsidRDefault="00E77A2D" w:rsidP="00E77A2D">
      <w:pPr>
        <w:pStyle w:val="a3"/>
        <w:spacing w:line="360" w:lineRule="auto"/>
        <w:ind w:right="105"/>
      </w:pPr>
      <w:r>
        <w:t>Согласно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маршрутизации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гинекологическими</w:t>
      </w:r>
      <w:r>
        <w:rPr>
          <w:spacing w:val="-67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proofErr w:type="gramStart"/>
      <w:r>
        <w:t xml:space="preserve">всех </w:t>
      </w:r>
      <w:r>
        <w:rPr>
          <w:spacing w:val="-5"/>
        </w:rPr>
        <w:t xml:space="preserve"> </w:t>
      </w:r>
      <w:r>
        <w:t>субъектах</w:t>
      </w:r>
      <w:proofErr w:type="gramEnd"/>
      <w:r>
        <w:rPr>
          <w:spacing w:val="4"/>
        </w:rPr>
        <w:t xml:space="preserve"> </w:t>
      </w:r>
      <w:r w:rsidR="001C3220">
        <w:t>ПФО.</w:t>
      </w:r>
    </w:p>
    <w:p w:rsidR="00E77A2D" w:rsidRDefault="00E77A2D" w:rsidP="00E77A2D">
      <w:pPr>
        <w:pStyle w:val="a3"/>
        <w:spacing w:line="360" w:lineRule="auto"/>
      </w:pPr>
      <w:r>
        <w:t>Основной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 специалистами</w:t>
      </w:r>
      <w:r>
        <w:rPr>
          <w:spacing w:val="1"/>
        </w:rPr>
        <w:t xml:space="preserve"> </w:t>
      </w:r>
      <w:r>
        <w:t>гинекологами для несовершеннолетних детей,</w:t>
      </w:r>
      <w:r>
        <w:rPr>
          <w:spacing w:val="1"/>
        </w:rPr>
        <w:t xml:space="preserve"> </w:t>
      </w:r>
      <w:r>
        <w:t>некачественный контроль занятости и профессиональной подготовки врачей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гинекологов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низк</w:t>
      </w:r>
      <w:r w:rsidR="00DC7987">
        <w:t>ая</w:t>
      </w:r>
      <w:r>
        <w:rPr>
          <w:spacing w:val="1"/>
        </w:rPr>
        <w:t xml:space="preserve"> </w:t>
      </w:r>
      <w:r w:rsidR="00DC7987">
        <w:t xml:space="preserve">статистическая регистрация </w:t>
      </w:r>
      <w:proofErr w:type="gramStart"/>
      <w:r w:rsidR="00DC7987">
        <w:t xml:space="preserve">педиатрами  </w:t>
      </w:r>
      <w:r>
        <w:t>гинекологических</w:t>
      </w:r>
      <w:proofErr w:type="gramEnd"/>
      <w:r>
        <w:t xml:space="preserve"> заболеваний на </w:t>
      </w:r>
      <w:r>
        <w:lastRenderedPageBreak/>
        <w:t>профилактических осмотрах при высоких</w:t>
      </w:r>
      <w:r>
        <w:rPr>
          <w:spacing w:val="1"/>
        </w:rPr>
        <w:t xml:space="preserve"> </w:t>
      </w:r>
      <w:r>
        <w:t>цифрах (выше 3</w:t>
      </w:r>
      <w:r>
        <w:rPr>
          <w:spacing w:val="-3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раз)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частоты по обращаемости.</w:t>
      </w:r>
    </w:p>
    <w:p w:rsidR="00E77A2D" w:rsidRDefault="00E77A2D" w:rsidP="001C3220">
      <w:pPr>
        <w:pStyle w:val="a3"/>
        <w:spacing w:line="360" w:lineRule="auto"/>
      </w:pPr>
      <w:r>
        <w:t>По результатам отчетов главных внештатных гинекологов детского и</w:t>
      </w:r>
      <w:r>
        <w:rPr>
          <w:spacing w:val="1"/>
        </w:rPr>
        <w:t xml:space="preserve"> </w:t>
      </w:r>
      <w:r>
        <w:t xml:space="preserve">юношеского возраста </w:t>
      </w:r>
      <w:r w:rsidR="001C3220">
        <w:t>14</w:t>
      </w:r>
      <w:r>
        <w:t xml:space="preserve"> субъектов </w:t>
      </w:r>
      <w:proofErr w:type="gramStart"/>
      <w:r w:rsidR="001C3220">
        <w:t xml:space="preserve">ПФО </w:t>
      </w:r>
      <w:r>
        <w:t xml:space="preserve"> подготовлен</w:t>
      </w:r>
      <w:proofErr w:type="gramEnd"/>
      <w:r>
        <w:t xml:space="preserve"> </w:t>
      </w:r>
      <w:r w:rsidR="001C3220">
        <w:t xml:space="preserve">отчет, представленный гл. специалисту гинекологу детского и юношеского возраста </w:t>
      </w:r>
      <w:proofErr w:type="spellStart"/>
      <w:r w:rsidR="001C3220">
        <w:t>Уваровой</w:t>
      </w:r>
      <w:proofErr w:type="spellEnd"/>
      <w:r w:rsidR="001C3220">
        <w:t xml:space="preserve"> Е.В.</w:t>
      </w:r>
    </w:p>
    <w:p w:rsidR="00E77A2D" w:rsidRDefault="00E77A2D" w:rsidP="00E77A2D">
      <w:pPr>
        <w:pStyle w:val="a3"/>
        <w:spacing w:before="160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 w:rsidR="001C3220">
        <w:t xml:space="preserve"> проведен </w:t>
      </w:r>
      <w:proofErr w:type="gramStart"/>
      <w:r w:rsidR="001C3220">
        <w:t xml:space="preserve">дистанционный </w:t>
      </w:r>
      <w:r>
        <w:rPr>
          <w:spacing w:val="1"/>
        </w:rPr>
        <w:t xml:space="preserve"> </w:t>
      </w:r>
      <w:r>
        <w:t>аудит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кабинет</w:t>
      </w:r>
      <w:r w:rsidR="001C3220">
        <w:t xml:space="preserve">ов </w:t>
      </w:r>
      <w:r>
        <w:t>гинеколога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C3220">
        <w:t>ПФО по данным годовых отчетов. Проблемы службы обсуждены со</w:t>
      </w:r>
      <w:r>
        <w:rPr>
          <w:spacing w:val="1"/>
        </w:rPr>
        <w:t xml:space="preserve"> </w:t>
      </w:r>
      <w:r>
        <w:t>специалистам</w:t>
      </w:r>
      <w:r w:rsidR="001C3220">
        <w:t>и</w:t>
      </w:r>
      <w:r>
        <w:rPr>
          <w:spacing w:val="1"/>
        </w:rPr>
        <w:t xml:space="preserve"> </w:t>
      </w:r>
      <w:r>
        <w:t>и</w:t>
      </w:r>
      <w:r w:rsidR="001C3220">
        <w:t xml:space="preserve"> рекомендовано представить </w:t>
      </w:r>
      <w:proofErr w:type="gramStart"/>
      <w:r w:rsidR="001C3220">
        <w:t xml:space="preserve">их </w:t>
      </w:r>
      <w:r>
        <w:rPr>
          <w:spacing w:val="1"/>
        </w:rPr>
        <w:t xml:space="preserve"> </w:t>
      </w:r>
      <w:r>
        <w:t>представителям</w:t>
      </w:r>
      <w:proofErr w:type="gramEnd"/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субъекта.</w:t>
      </w:r>
    </w:p>
    <w:p w:rsidR="001C3220" w:rsidRDefault="001C3220" w:rsidP="001C3220">
      <w:pPr>
        <w:pStyle w:val="a3"/>
        <w:spacing w:before="67" w:line="360" w:lineRule="auto"/>
        <w:ind w:left="0" w:firstLine="0"/>
      </w:pPr>
      <w:r>
        <w:rPr>
          <w:sz w:val="22"/>
          <w:szCs w:val="22"/>
        </w:rPr>
        <w:t xml:space="preserve">              </w:t>
      </w:r>
      <w:r>
        <w:t>В текущем году внедрена консультативная помощь врачам в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телемедицинских</w:t>
      </w:r>
      <w:r>
        <w:rPr>
          <w:spacing w:val="1"/>
        </w:rPr>
        <w:t xml:space="preserve"> </w:t>
      </w:r>
      <w:r>
        <w:t>технологий. Специалисты округа ознакомлены с механизмом осуществления телемедицинских консультаций.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репродуктивного здоровья девочек используются социальные сети:</w:t>
      </w:r>
      <w:r>
        <w:rPr>
          <w:spacing w:val="1"/>
        </w:rPr>
        <w:t xml:space="preserve"> </w:t>
      </w:r>
      <w:proofErr w:type="gramStart"/>
      <w:r>
        <w:t>существу</w:t>
      </w:r>
      <w:r w:rsidR="002C4061">
        <w:t>ют</w:t>
      </w:r>
      <w:r>
        <w:t xml:space="preserve"> </w:t>
      </w:r>
      <w:r>
        <w:rPr>
          <w:spacing w:val="1"/>
        </w:rPr>
        <w:t xml:space="preserve"> </w:t>
      </w:r>
      <w:r>
        <w:t>страниц</w:t>
      </w:r>
      <w:r w:rsidR="002C4061">
        <w:t>ы</w:t>
      </w:r>
      <w:proofErr w:type="gramEnd"/>
      <w:r>
        <w:rPr>
          <w:spacing w:val="1"/>
        </w:rPr>
        <w:t xml:space="preserve"> </w:t>
      </w:r>
      <w:r>
        <w:t>главн</w:t>
      </w:r>
      <w:r w:rsidR="002C4061">
        <w:t>ых</w:t>
      </w:r>
      <w:r>
        <w:rPr>
          <w:spacing w:val="1"/>
        </w:rPr>
        <w:t xml:space="preserve"> </w:t>
      </w:r>
      <w:r>
        <w:t>специалист</w:t>
      </w:r>
      <w:r w:rsidR="002C4061">
        <w:t xml:space="preserve">ов </w:t>
      </w:r>
      <w:r>
        <w:rPr>
          <w:spacing w:val="1"/>
        </w:rPr>
        <w:t xml:space="preserve"> ПФО </w:t>
      </w:r>
      <w:r>
        <w:t>в</w:t>
      </w:r>
      <w:r>
        <w:rPr>
          <w:spacing w:val="1"/>
        </w:rPr>
        <w:t xml:space="preserve"> </w:t>
      </w:r>
      <w:proofErr w:type="spellStart"/>
      <w:r>
        <w:t>Инстаграм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t>Освоение возможностей</w:t>
      </w:r>
      <w:r>
        <w:rPr>
          <w:spacing w:val="1"/>
        </w:rPr>
        <w:t xml:space="preserve"> </w:t>
      </w:r>
      <w:proofErr w:type="spellStart"/>
      <w:r>
        <w:t>Инстаграма</w:t>
      </w:r>
      <w:proofErr w:type="spellEnd"/>
      <w:r>
        <w:t xml:space="preserve"> </w:t>
      </w:r>
      <w:r w:rsidR="002C4061">
        <w:t>позволяет</w:t>
      </w:r>
      <w:r>
        <w:t xml:space="preserve"> </w:t>
      </w:r>
      <w:proofErr w:type="gramStart"/>
      <w:r>
        <w:t>созда</w:t>
      </w:r>
      <w:r w:rsidR="002C4061">
        <w:t xml:space="preserve">вать </w:t>
      </w:r>
      <w:r>
        <w:t xml:space="preserve"> серию</w:t>
      </w:r>
      <w:proofErr w:type="gramEnd"/>
      <w:r>
        <w:t xml:space="preserve"> просветительских постов </w:t>
      </w:r>
      <w:r w:rsidR="002C4061">
        <w:t>и вовлекать в информирование более широкие круги населения.</w:t>
      </w:r>
    </w:p>
    <w:p w:rsidR="001C3220" w:rsidRDefault="001C3220" w:rsidP="001C3220">
      <w:pPr>
        <w:pStyle w:val="a3"/>
        <w:spacing w:before="2" w:line="360" w:lineRule="auto"/>
      </w:pPr>
      <w:r>
        <w:t>В рамках осуществляющейся с 2016 года программы «Репродуктивное</w:t>
      </w:r>
      <w:r>
        <w:rPr>
          <w:spacing w:val="1"/>
        </w:rPr>
        <w:t xml:space="preserve"> </w:t>
      </w:r>
      <w:r>
        <w:t xml:space="preserve">здоровье молодежи» </w:t>
      </w:r>
      <w:r w:rsidR="002C4061">
        <w:t xml:space="preserve">гинекологи детского и юношеского возраста участвовали в текущем году </w:t>
      </w:r>
      <w:r>
        <w:t>в школ</w:t>
      </w:r>
      <w:r w:rsidR="002C4061">
        <w:t>ах</w:t>
      </w:r>
      <w:r>
        <w:t xml:space="preserve"> для гинекологов, детских</w:t>
      </w:r>
      <w:r>
        <w:rPr>
          <w:spacing w:val="1"/>
        </w:rPr>
        <w:t xml:space="preserve"> </w:t>
      </w:r>
      <w:r>
        <w:rPr>
          <w:spacing w:val="-1"/>
        </w:rPr>
        <w:t>эндокринологов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педиатров</w:t>
      </w:r>
      <w:r>
        <w:rPr>
          <w:spacing w:val="-15"/>
        </w:rPr>
        <w:t xml:space="preserve"> </w:t>
      </w:r>
      <w:r w:rsidR="002C4061">
        <w:rPr>
          <w:spacing w:val="-1"/>
        </w:rPr>
        <w:t xml:space="preserve">в режиме </w:t>
      </w:r>
      <w:proofErr w:type="gramStart"/>
      <w:r w:rsidR="002C4061">
        <w:rPr>
          <w:spacing w:val="-1"/>
        </w:rPr>
        <w:t>он-</w:t>
      </w:r>
      <w:proofErr w:type="spellStart"/>
      <w:r w:rsidR="002C4061">
        <w:rPr>
          <w:spacing w:val="-1"/>
        </w:rPr>
        <w:t>лайн</w:t>
      </w:r>
      <w:proofErr w:type="spellEnd"/>
      <w:proofErr w:type="gramEnd"/>
      <w:r w:rsidR="002C4061">
        <w:rPr>
          <w:spacing w:val="-1"/>
        </w:rPr>
        <w:t xml:space="preserve"> конференций.</w:t>
      </w:r>
    </w:p>
    <w:p w:rsidR="001C3220" w:rsidRDefault="001C3220" w:rsidP="001C3220">
      <w:pPr>
        <w:pStyle w:val="a3"/>
        <w:spacing w:before="0" w:line="360" w:lineRule="auto"/>
      </w:pPr>
      <w:r>
        <w:t>В течение года проводилась постоянная работа по консультированию</w:t>
      </w:r>
      <w:r>
        <w:rPr>
          <w:spacing w:val="1"/>
        </w:rPr>
        <w:t xml:space="preserve"> </w:t>
      </w:r>
      <w:r>
        <w:t>населения по вопросам гинекологических заболеваний у девочек, интервью с</w:t>
      </w:r>
      <w:r>
        <w:rPr>
          <w:spacing w:val="1"/>
        </w:rPr>
        <w:t xml:space="preserve"> </w:t>
      </w:r>
      <w:r>
        <w:t>корреспондентами</w:t>
      </w:r>
      <w:r w:rsidR="002C4061">
        <w:rPr>
          <w:spacing w:val="1"/>
        </w:rPr>
        <w:t xml:space="preserve"> СМИ.</w:t>
      </w:r>
    </w:p>
    <w:p w:rsidR="002C4061" w:rsidRDefault="001C3220" w:rsidP="002C4061">
      <w:pPr>
        <w:pStyle w:val="a3"/>
        <w:spacing w:before="0" w:line="360" w:lineRule="auto"/>
        <w:ind w:right="104"/>
      </w:pPr>
      <w:r>
        <w:t>В 202</w:t>
      </w:r>
      <w:r w:rsidR="002C4061">
        <w:t>1</w:t>
      </w:r>
      <w:r>
        <w:t xml:space="preserve"> году приняла личное участие в подготовке оптимизированно</w:t>
      </w:r>
      <w:r w:rsidR="002C4061">
        <w:t>й формы отчета по детской гинекологии.</w:t>
      </w:r>
    </w:p>
    <w:p w:rsidR="002C4061" w:rsidRDefault="002C4061" w:rsidP="002C4061">
      <w:pPr>
        <w:pStyle w:val="a3"/>
        <w:spacing w:before="0" w:line="360" w:lineRule="auto"/>
        <w:ind w:right="104"/>
      </w:pPr>
      <w:r>
        <w:t>Участвую в массовых просветительских мероприятиях на территории Чувашской республики, читаю лекции для врачей смежных специальностей, налаживаю систему статистической отчетности в регионе.</w:t>
      </w:r>
    </w:p>
    <w:p w:rsidR="001C3220" w:rsidRDefault="001C3220" w:rsidP="001C3220">
      <w:pPr>
        <w:pStyle w:val="a3"/>
        <w:spacing w:before="0" w:line="360" w:lineRule="auto"/>
      </w:pPr>
      <w:r>
        <w:t>Проводится</w:t>
      </w:r>
      <w:r>
        <w:rPr>
          <w:spacing w:val="-16"/>
        </w:rPr>
        <w:t xml:space="preserve"> </w:t>
      </w:r>
      <w:r>
        <w:t>планомерная</w:t>
      </w:r>
      <w:r>
        <w:rPr>
          <w:spacing w:val="-1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lastRenderedPageBreak/>
        <w:t xml:space="preserve">вакцинации </w:t>
      </w:r>
      <w:r w:rsidR="002C4061">
        <w:t>от ВПЧ на территории Чувашской республики</w:t>
      </w:r>
      <w:r>
        <w:t>.</w:t>
      </w:r>
    </w:p>
    <w:p w:rsidR="00DC7987" w:rsidRDefault="00DC7987" w:rsidP="001C3220">
      <w:pPr>
        <w:pStyle w:val="a3"/>
        <w:spacing w:before="0" w:line="360" w:lineRule="auto"/>
      </w:pPr>
    </w:p>
    <w:p w:rsidR="00DC7987" w:rsidRDefault="00DC7987" w:rsidP="00DC7987">
      <w:pPr>
        <w:pStyle w:val="a3"/>
        <w:spacing w:before="0" w:line="360" w:lineRule="auto"/>
        <w:ind w:left="0" w:firstLine="0"/>
      </w:pPr>
      <w:proofErr w:type="spellStart"/>
      <w:r>
        <w:t>Гл.гинеколог</w:t>
      </w:r>
      <w:proofErr w:type="spellEnd"/>
      <w:r>
        <w:t xml:space="preserve"> детского и </w:t>
      </w:r>
    </w:p>
    <w:p w:rsidR="00DC7987" w:rsidRDefault="00DC7987" w:rsidP="00DC7987">
      <w:pPr>
        <w:pStyle w:val="a3"/>
        <w:spacing w:before="0" w:line="360" w:lineRule="auto"/>
        <w:ind w:left="0" w:firstLine="0"/>
      </w:pPr>
      <w:r>
        <w:t xml:space="preserve">юношеского возраста </w:t>
      </w:r>
    </w:p>
    <w:p w:rsidR="00DC7987" w:rsidRDefault="00DC7987" w:rsidP="00DC7987">
      <w:pPr>
        <w:pStyle w:val="a3"/>
        <w:spacing w:before="0" w:line="360" w:lineRule="auto"/>
        <w:ind w:left="0" w:firstLine="0"/>
      </w:pPr>
      <w:r>
        <w:t>Чувашии и ПФО                                                                      Мардоян М.А.</w:t>
      </w:r>
    </w:p>
    <w:sectPr w:rsidR="00DC79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B24"/>
    <w:rsid w:val="001C3220"/>
    <w:rsid w:val="00234B24"/>
    <w:rsid w:val="002C4061"/>
    <w:rsid w:val="008D7255"/>
    <w:rsid w:val="00DC7987"/>
    <w:rsid w:val="00E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571B-5931-4DCB-8420-DAD747C7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right="1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29" w:right="4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Елена Витальевна</dc:creator>
  <cp:lastModifiedBy>Учетная запись Майкрософт</cp:lastModifiedBy>
  <cp:revision>3</cp:revision>
  <dcterms:created xsi:type="dcterms:W3CDTF">2022-02-03T17:30:00Z</dcterms:created>
  <dcterms:modified xsi:type="dcterms:W3CDTF">2022-02-07T06:32:00Z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